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FC4A" w14:textId="77777777" w:rsidR="00364469" w:rsidRPr="00D33B23" w:rsidRDefault="007E7B3B" w:rsidP="003C0F5E">
      <w:pPr>
        <w:pStyle w:val="KonuBal"/>
        <w:spacing w:after="0"/>
        <w:rPr>
          <w:lang w:val="tr-TR"/>
        </w:rPr>
      </w:pPr>
      <w:r w:rsidRPr="00D33B23">
        <w:rPr>
          <w:lang w:val="tr-TR"/>
        </w:rPr>
        <w:t>ÇANKIRI KARATEKİN ÜNİVERSİTESİ</w:t>
      </w:r>
    </w:p>
    <w:p w14:paraId="3EBB80B2" w14:textId="26A25793" w:rsidR="00364469" w:rsidRPr="00672E32" w:rsidRDefault="007E7B3B" w:rsidP="003C0F5E">
      <w:pPr>
        <w:spacing w:after="0" w:line="240" w:lineRule="auto"/>
        <w:rPr>
          <w:b/>
          <w:bCs/>
          <w:sz w:val="24"/>
          <w:szCs w:val="24"/>
          <w:lang w:val="tr-TR"/>
        </w:rPr>
      </w:pPr>
      <w:r w:rsidRPr="00672E32">
        <w:rPr>
          <w:b/>
          <w:bCs/>
          <w:sz w:val="24"/>
          <w:szCs w:val="24"/>
          <w:lang w:val="tr-TR"/>
        </w:rPr>
        <w:t>GIDA VE TARIM MESLEK YÜKSEKOKULU</w:t>
      </w:r>
    </w:p>
    <w:p w14:paraId="3A44F006" w14:textId="57AD4BFD" w:rsidR="00364469" w:rsidRPr="00672E32" w:rsidRDefault="000F2ED2" w:rsidP="003C0F5E">
      <w:pPr>
        <w:spacing w:after="0" w:line="240" w:lineRule="auto"/>
        <w:rPr>
          <w:b/>
          <w:bCs/>
          <w:sz w:val="24"/>
          <w:szCs w:val="24"/>
          <w:lang w:val="tr-TR"/>
        </w:rPr>
      </w:pPr>
      <w:r w:rsidRPr="00672E32">
        <w:rPr>
          <w:b/>
          <w:bCs/>
          <w:sz w:val="24"/>
          <w:szCs w:val="24"/>
          <w:lang w:val="tr-TR"/>
        </w:rPr>
        <w:t>TEKNİK</w:t>
      </w:r>
      <w:r w:rsidR="007E7B3B" w:rsidRPr="00672E32">
        <w:rPr>
          <w:b/>
          <w:bCs/>
          <w:sz w:val="24"/>
          <w:szCs w:val="24"/>
          <w:lang w:val="tr-TR"/>
        </w:rPr>
        <w:t xml:space="preserve"> GEZİ KATILIM VE ONAM FORMU</w:t>
      </w:r>
    </w:p>
    <w:p w14:paraId="5B4769E5" w14:textId="06E7A2FE" w:rsidR="00F53730" w:rsidRPr="00B8250A" w:rsidRDefault="007E7B3B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 xml:space="preserve">Ben …………………………………………….............., Çankırı Karatekin Üniversitesi, Gıda ve Tarım Meslek Yüksekokulu </w:t>
      </w:r>
      <w:r w:rsidR="00EA59D8" w:rsidRPr="00B8250A">
        <w:rPr>
          <w:sz w:val="18"/>
          <w:szCs w:val="18"/>
          <w:lang w:val="tr-TR"/>
        </w:rPr>
        <w:t xml:space="preserve">………………………………… Bölümü, </w:t>
      </w:r>
      <w:r w:rsidRPr="00B8250A">
        <w:rPr>
          <w:sz w:val="18"/>
          <w:szCs w:val="18"/>
          <w:lang w:val="tr-TR"/>
        </w:rPr>
        <w:t>…………………………………</w:t>
      </w:r>
      <w:r w:rsidR="00EA59D8" w:rsidRPr="00B8250A">
        <w:rPr>
          <w:sz w:val="18"/>
          <w:szCs w:val="18"/>
          <w:lang w:val="tr-TR"/>
        </w:rPr>
        <w:t xml:space="preserve"> </w:t>
      </w:r>
      <w:r w:rsidRPr="00B8250A">
        <w:rPr>
          <w:sz w:val="18"/>
          <w:szCs w:val="18"/>
          <w:lang w:val="tr-TR"/>
        </w:rPr>
        <w:t xml:space="preserve">Programı …………. </w:t>
      </w:r>
      <w:proofErr w:type="gramStart"/>
      <w:r w:rsidRPr="00B8250A">
        <w:rPr>
          <w:sz w:val="18"/>
          <w:szCs w:val="18"/>
          <w:lang w:val="tr-TR"/>
        </w:rPr>
        <w:t>sınıf</w:t>
      </w:r>
      <w:proofErr w:type="gramEnd"/>
      <w:r w:rsidRPr="00B8250A">
        <w:rPr>
          <w:sz w:val="18"/>
          <w:szCs w:val="18"/>
          <w:lang w:val="tr-TR"/>
        </w:rPr>
        <w:t>, ……………………………………… numaralı öğrencisiyim.</w:t>
      </w:r>
    </w:p>
    <w:p w14:paraId="76ECF34B" w14:textId="628C5673" w:rsidR="000A6A5A" w:rsidRPr="00B8250A" w:rsidRDefault="007E7B3B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 xml:space="preserve">Yüksekokulumuz </w:t>
      </w:r>
      <w:r w:rsidR="00F64CCC" w:rsidRPr="00B8250A">
        <w:rPr>
          <w:sz w:val="18"/>
          <w:szCs w:val="18"/>
          <w:lang w:val="tr-TR"/>
        </w:rPr>
        <w:t>öğretim elemanı ………………………</w:t>
      </w:r>
      <w:r w:rsidRPr="00B8250A">
        <w:rPr>
          <w:sz w:val="18"/>
          <w:szCs w:val="18"/>
          <w:lang w:val="tr-TR"/>
        </w:rPr>
        <w:t>……………</w:t>
      </w:r>
      <w:proofErr w:type="gramStart"/>
      <w:r w:rsidRPr="00B8250A">
        <w:rPr>
          <w:sz w:val="18"/>
          <w:szCs w:val="18"/>
          <w:lang w:val="tr-TR"/>
        </w:rPr>
        <w:t>…….</w:t>
      </w:r>
      <w:proofErr w:type="gramEnd"/>
      <w:r w:rsidRPr="00B8250A">
        <w:rPr>
          <w:sz w:val="18"/>
          <w:szCs w:val="18"/>
          <w:lang w:val="tr-TR"/>
        </w:rPr>
        <w:t xml:space="preserve">tarafından planlanan ve öğretim programı kapsamında yapılacak olan ……………………………………... adlı </w:t>
      </w:r>
      <w:r w:rsidR="007D74A7" w:rsidRPr="00B8250A">
        <w:rPr>
          <w:sz w:val="18"/>
          <w:szCs w:val="18"/>
          <w:lang w:val="tr-TR"/>
        </w:rPr>
        <w:t>teknik</w:t>
      </w:r>
      <w:r w:rsidRPr="00B8250A">
        <w:rPr>
          <w:sz w:val="18"/>
          <w:szCs w:val="18"/>
          <w:lang w:val="tr-TR"/>
        </w:rPr>
        <w:t xml:space="preserve"> gezi</w:t>
      </w:r>
      <w:r w:rsidR="007D74A7" w:rsidRPr="00B8250A">
        <w:rPr>
          <w:sz w:val="18"/>
          <w:szCs w:val="18"/>
          <w:lang w:val="tr-TR"/>
        </w:rPr>
        <w:t>ye</w:t>
      </w:r>
      <w:r w:rsidRPr="00B8250A">
        <w:rPr>
          <w:sz w:val="18"/>
          <w:szCs w:val="18"/>
          <w:lang w:val="tr-TR"/>
        </w:rPr>
        <w:t xml:space="preserve">, kendi hür irademle katılmayı kabul ediyorum. Gezi sırasında sorumlu öğretim elemanının belirlediği kurallara uyacağımı, </w:t>
      </w:r>
      <w:r w:rsidR="000F218C" w:rsidRPr="000F218C">
        <w:rPr>
          <w:sz w:val="18"/>
          <w:szCs w:val="18"/>
          <w:lang w:val="tr-TR"/>
        </w:rPr>
        <w:t>katılım sağladığım ortama ilişkin olası riskleri bildiğimi, uyulması gereken iş sağlığı ve güvenliği (İSG) kurallarına riayet edeceğimi</w:t>
      </w:r>
      <w:r w:rsidR="000F218C">
        <w:rPr>
          <w:sz w:val="18"/>
          <w:szCs w:val="18"/>
          <w:lang w:val="tr-TR"/>
        </w:rPr>
        <w:t xml:space="preserve">, </w:t>
      </w:r>
      <w:r w:rsidRPr="00B8250A">
        <w:rPr>
          <w:sz w:val="18"/>
          <w:szCs w:val="18"/>
          <w:lang w:val="tr-TR"/>
        </w:rPr>
        <w:t>eğitim</w:t>
      </w:r>
      <w:r w:rsidR="000F218C">
        <w:rPr>
          <w:sz w:val="18"/>
          <w:szCs w:val="18"/>
          <w:lang w:val="tr-TR"/>
        </w:rPr>
        <w:t>-öğretim</w:t>
      </w:r>
      <w:r w:rsidRPr="00B8250A">
        <w:rPr>
          <w:sz w:val="18"/>
          <w:szCs w:val="18"/>
          <w:lang w:val="tr-TR"/>
        </w:rPr>
        <w:t xml:space="preserve"> amaçlı yürütülecek bu etkinlik dışında herhangi bir eylemde bulunmayacağımı, aksi halde 18.08.2012 tarih ve 28388 sayılı </w:t>
      </w:r>
      <w:r w:rsidR="000A6A5A" w:rsidRPr="00B8250A">
        <w:rPr>
          <w:sz w:val="18"/>
          <w:szCs w:val="18"/>
          <w:lang w:val="tr-TR"/>
        </w:rPr>
        <w:t>Resmî</w:t>
      </w:r>
      <w:r w:rsidRPr="00B8250A">
        <w:rPr>
          <w:sz w:val="18"/>
          <w:szCs w:val="18"/>
          <w:lang w:val="tr-TR"/>
        </w:rPr>
        <w:t xml:space="preserve"> </w:t>
      </w:r>
      <w:proofErr w:type="spellStart"/>
      <w:r w:rsidRPr="00B8250A">
        <w:rPr>
          <w:sz w:val="18"/>
          <w:szCs w:val="18"/>
          <w:lang w:val="tr-TR"/>
        </w:rPr>
        <w:t>Gazete’de</w:t>
      </w:r>
      <w:proofErr w:type="spellEnd"/>
      <w:r w:rsidRPr="00B8250A">
        <w:rPr>
          <w:sz w:val="18"/>
          <w:szCs w:val="18"/>
          <w:lang w:val="tr-TR"/>
        </w:rPr>
        <w:t xml:space="preserve"> yayımlanarak yürürlüğe giren Yükseköğretim Kurumları Öğrenci Disiplin Yönetmeliği kapsamında işlem yapılabileceğini bildiğimi ve bu konuda tüm sorumluluğun tarafıma ait olduğunu kabul ve beyan ederim.</w:t>
      </w:r>
      <w:r w:rsidR="000A6A5A" w:rsidRPr="00B8250A">
        <w:rPr>
          <w:sz w:val="18"/>
          <w:szCs w:val="18"/>
          <w:lang w:val="tr-TR"/>
        </w:rPr>
        <w:t xml:space="preserve"> </w:t>
      </w:r>
    </w:p>
    <w:p w14:paraId="7FED5335" w14:textId="54C200DE" w:rsidR="005B450B" w:rsidRPr="00B8250A" w:rsidRDefault="005B450B" w:rsidP="00672E32">
      <w:pPr>
        <w:spacing w:after="0" w:line="240" w:lineRule="auto"/>
        <w:jc w:val="both"/>
        <w:rPr>
          <w:b/>
          <w:bCs/>
          <w:sz w:val="18"/>
          <w:szCs w:val="18"/>
          <w:lang w:val="tr-TR"/>
        </w:rPr>
      </w:pPr>
      <w:r w:rsidRPr="00B8250A">
        <w:rPr>
          <w:b/>
          <w:bCs/>
          <w:sz w:val="18"/>
          <w:szCs w:val="18"/>
          <w:lang w:val="tr-TR"/>
        </w:rPr>
        <w:t>EK: Disiplin Hükümleri ve Yükümlülükler</w:t>
      </w:r>
    </w:p>
    <w:p w14:paraId="1F87EFFF" w14:textId="77777777" w:rsidR="005B450B" w:rsidRPr="00B8250A" w:rsidRDefault="005B450B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Çankırı Karatekin Üniversitesi Ön Lisans ve Lisans Eğitim-Öğretim Yönetmeliği'nin 30. maddesi uyarınca, öğrencilerin disiplin iş ve işlemleri Yükseköğretim Kurumları Öğrenci Disiplin Yönetmeliği hükümlerine göre yürütülür. Bu kapsamda öğrenciler aşağıda özetlenen yükümlülükleri kabul eder:</w:t>
      </w:r>
    </w:p>
    <w:p w14:paraId="7E847923" w14:textId="77777777" w:rsidR="005B450B" w:rsidRPr="00B8250A" w:rsidRDefault="005B450B" w:rsidP="003C0F5E">
      <w:pPr>
        <w:pStyle w:val="Balk2"/>
        <w:spacing w:before="0" w:line="240" w:lineRule="auto"/>
        <w:rPr>
          <w:color w:val="auto"/>
          <w:sz w:val="18"/>
          <w:szCs w:val="18"/>
          <w:lang w:val="tr-TR"/>
        </w:rPr>
      </w:pPr>
      <w:r w:rsidRPr="00B8250A">
        <w:rPr>
          <w:color w:val="auto"/>
          <w:sz w:val="18"/>
          <w:szCs w:val="18"/>
          <w:lang w:val="tr-TR"/>
        </w:rPr>
        <w:t>1. Genel Disiplin Hükümleri</w:t>
      </w:r>
    </w:p>
    <w:p w14:paraId="337939BC" w14:textId="77777777" w:rsidR="000A6A5A" w:rsidRPr="00B8250A" w:rsidRDefault="005B450B" w:rsidP="003C0F5E">
      <w:pPr>
        <w:pStyle w:val="ListeParagraf"/>
        <w:numPr>
          <w:ilvl w:val="0"/>
          <w:numId w:val="10"/>
        </w:numPr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Üniversite kurallarına uygun hareket etmek,</w:t>
      </w:r>
    </w:p>
    <w:p w14:paraId="6A90D0D3" w14:textId="77777777" w:rsidR="000A6A5A" w:rsidRPr="00B8250A" w:rsidRDefault="005B450B" w:rsidP="003C0F5E">
      <w:pPr>
        <w:pStyle w:val="ListeParagraf"/>
        <w:numPr>
          <w:ilvl w:val="0"/>
          <w:numId w:val="10"/>
        </w:numPr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Eğitim ve öğretim faaliyetlerini aksatacak davranışlardan kaçınmak,</w:t>
      </w:r>
    </w:p>
    <w:p w14:paraId="79ED7FDE" w14:textId="77777777" w:rsidR="000A6A5A" w:rsidRPr="00B8250A" w:rsidRDefault="005B450B" w:rsidP="003C0F5E">
      <w:pPr>
        <w:pStyle w:val="ListeParagraf"/>
        <w:numPr>
          <w:ilvl w:val="0"/>
          <w:numId w:val="10"/>
        </w:numPr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Kamu mallarına zarar vermemek,</w:t>
      </w:r>
    </w:p>
    <w:p w14:paraId="2DD15EB1" w14:textId="77777777" w:rsidR="000A6A5A" w:rsidRPr="00B8250A" w:rsidRDefault="005B450B" w:rsidP="003C0F5E">
      <w:pPr>
        <w:pStyle w:val="ListeParagraf"/>
        <w:numPr>
          <w:ilvl w:val="0"/>
          <w:numId w:val="10"/>
        </w:numPr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Akademik ve idari personele saygılı olmak,</w:t>
      </w:r>
    </w:p>
    <w:p w14:paraId="3B282A8D" w14:textId="3750B235" w:rsidR="005B450B" w:rsidRPr="00B8250A" w:rsidRDefault="005B450B" w:rsidP="003C0F5E">
      <w:pPr>
        <w:pStyle w:val="ListeParagraf"/>
        <w:numPr>
          <w:ilvl w:val="0"/>
          <w:numId w:val="10"/>
        </w:numPr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Yetkisiz toplu eylem ve organizasyonlara katılmamak.</w:t>
      </w:r>
    </w:p>
    <w:p w14:paraId="71B2DACB" w14:textId="3276D519" w:rsidR="005B450B" w:rsidRPr="00B8250A" w:rsidRDefault="005B450B" w:rsidP="003C0F5E">
      <w:pPr>
        <w:pStyle w:val="Balk2"/>
        <w:spacing w:before="0" w:line="240" w:lineRule="auto"/>
        <w:rPr>
          <w:color w:val="auto"/>
          <w:sz w:val="18"/>
          <w:szCs w:val="18"/>
          <w:lang w:val="tr-TR"/>
        </w:rPr>
      </w:pPr>
      <w:r w:rsidRPr="00B8250A">
        <w:rPr>
          <w:color w:val="auto"/>
          <w:sz w:val="18"/>
          <w:szCs w:val="18"/>
          <w:lang w:val="tr-TR"/>
        </w:rPr>
        <w:t>2. Katılım ve Devam Zorunluluğu</w:t>
      </w:r>
    </w:p>
    <w:p w14:paraId="7580819F" w14:textId="77777777" w:rsidR="005B450B" w:rsidRPr="00B8250A" w:rsidRDefault="005B450B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Yönetmeliğin 19. maddesi uyarınca; teorik derslerin %70’ine, uygulamalı derslerin ise %80’ine devam zorunludur. Gezi, uygulama ve arazi faaliyetleri de bu kapsamda değerlendirilir.</w:t>
      </w:r>
    </w:p>
    <w:p w14:paraId="5DF9B5E8" w14:textId="350CF5BE" w:rsidR="005B450B" w:rsidRPr="00B8250A" w:rsidRDefault="005B450B" w:rsidP="003C0F5E">
      <w:pPr>
        <w:pStyle w:val="Balk2"/>
        <w:spacing w:before="0" w:line="240" w:lineRule="auto"/>
        <w:rPr>
          <w:color w:val="auto"/>
          <w:sz w:val="18"/>
          <w:szCs w:val="18"/>
          <w:lang w:val="tr-TR"/>
        </w:rPr>
      </w:pPr>
      <w:r w:rsidRPr="00B8250A">
        <w:rPr>
          <w:color w:val="auto"/>
          <w:sz w:val="18"/>
          <w:szCs w:val="18"/>
          <w:lang w:val="tr-TR"/>
        </w:rPr>
        <w:t>3. Uygulamalı Eğitimlerde Sorumluluk</w:t>
      </w:r>
    </w:p>
    <w:p w14:paraId="4FC47CF1" w14:textId="4AD7C466" w:rsidR="005B450B" w:rsidRPr="00B8250A" w:rsidRDefault="007D74A7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Teknik</w:t>
      </w:r>
      <w:r w:rsidR="005B450B" w:rsidRPr="00B8250A">
        <w:rPr>
          <w:sz w:val="18"/>
          <w:szCs w:val="18"/>
          <w:lang w:val="tr-TR"/>
        </w:rPr>
        <w:t xml:space="preserve"> gezi gibi ders dışı alanlardaki faaliyetlerde; sorumlu öğretim elemanının kurallarına uyulması, grup düzeninin korunması ve üniversiteyi temsil ettiğinin bilincinde olunması beklenmektedir. Aksi durumlar disiplin cezasına konu olabilir.</w:t>
      </w:r>
    </w:p>
    <w:p w14:paraId="3FFA0676" w14:textId="31A81619" w:rsidR="005B450B" w:rsidRPr="00B8250A" w:rsidRDefault="005B450B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 xml:space="preserve">Bu belgeyi imzalayan öğrenci, yukarıda belirtilen disiplin hükümlerini okuduğunu, anladığını ve </w:t>
      </w:r>
      <w:r w:rsidR="007D74A7" w:rsidRPr="00B8250A">
        <w:rPr>
          <w:sz w:val="18"/>
          <w:szCs w:val="18"/>
          <w:lang w:val="tr-TR"/>
        </w:rPr>
        <w:t xml:space="preserve">teknik gezi </w:t>
      </w:r>
      <w:r w:rsidRPr="00B8250A">
        <w:rPr>
          <w:sz w:val="18"/>
          <w:szCs w:val="18"/>
          <w:lang w:val="tr-TR"/>
        </w:rPr>
        <w:t>boyunca bu kurallara uyacağını taahhüt eder.</w:t>
      </w:r>
    </w:p>
    <w:p w14:paraId="0EDCC98A" w14:textId="77777777" w:rsidR="002849F9" w:rsidRPr="00B8250A" w:rsidRDefault="002849F9" w:rsidP="003C0F5E">
      <w:pPr>
        <w:pStyle w:val="Balk1"/>
        <w:spacing w:before="0" w:line="240" w:lineRule="auto"/>
        <w:rPr>
          <w:color w:val="auto"/>
          <w:sz w:val="18"/>
          <w:szCs w:val="18"/>
          <w:lang w:val="tr-TR"/>
        </w:rPr>
      </w:pPr>
      <w:r w:rsidRPr="00B8250A">
        <w:rPr>
          <w:color w:val="auto"/>
          <w:sz w:val="18"/>
          <w:szCs w:val="18"/>
          <w:lang w:val="tr-TR"/>
        </w:rPr>
        <w:t>EK: Kişisel Verilerin Korunması Hakkında Bilgilendirme (KVKK)</w:t>
      </w:r>
    </w:p>
    <w:p w14:paraId="472C7CA3" w14:textId="10A951F9" w:rsidR="002849F9" w:rsidRPr="00B8250A" w:rsidRDefault="002849F9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 xml:space="preserve">Bu formda yer alan bilgiler, 6698 sayılı Kişisel Verilerin Korunması Kanunu (KVKK) kapsamında yalnızca </w:t>
      </w:r>
      <w:r w:rsidR="007D74A7" w:rsidRPr="00B8250A">
        <w:rPr>
          <w:sz w:val="18"/>
          <w:szCs w:val="18"/>
          <w:lang w:val="tr-TR"/>
        </w:rPr>
        <w:t>teknik gezinin</w:t>
      </w:r>
      <w:r w:rsidRPr="00B8250A">
        <w:rPr>
          <w:sz w:val="18"/>
          <w:szCs w:val="18"/>
          <w:lang w:val="tr-TR"/>
        </w:rPr>
        <w:t xml:space="preserve"> planlanması, yürütülmesi, güvenliğinin sağlanması ve ilgili idari işlemlerin tamamlanması amacıyla işlenmektedir.</w:t>
      </w:r>
    </w:p>
    <w:p w14:paraId="10B65A53" w14:textId="77777777" w:rsidR="002849F9" w:rsidRPr="00B8250A" w:rsidRDefault="002849F9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Öğrenciye ait kişisel veriler (ad-</w:t>
      </w:r>
      <w:proofErr w:type="spellStart"/>
      <w:r w:rsidRPr="00B8250A">
        <w:rPr>
          <w:sz w:val="18"/>
          <w:szCs w:val="18"/>
          <w:lang w:val="tr-TR"/>
        </w:rPr>
        <w:t>soyad</w:t>
      </w:r>
      <w:proofErr w:type="spellEnd"/>
      <w:r w:rsidRPr="00B8250A">
        <w:rPr>
          <w:sz w:val="18"/>
          <w:szCs w:val="18"/>
          <w:lang w:val="tr-TR"/>
        </w:rPr>
        <w:t>, öğrenci numarası, program vb.), yalnızca gerekli olduğu ölçüde ve amaçla sınırlı olarak kullanılmakta; üçüncü kişilerle paylaşılmamakta ve gizliliğe riayet edilmektedir.</w:t>
      </w:r>
    </w:p>
    <w:p w14:paraId="3EB3E537" w14:textId="77777777" w:rsidR="002849F9" w:rsidRPr="00B8250A" w:rsidRDefault="002849F9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KVKK kapsamında, bu formda yer alan öğrenci numarası ve isim bilgilerinin yalnızca ilgili personel tarafından erişilecek şekilde tutulması, üçüncü şahıslara açık olarak ilan edilmemesi, e-posta veya internet yoluyla yayımlanmaması; formun kamuya açık alanlara asılması gerekiyorsa öğrenci numaralarının sadece son dört hanesi ve isimlerin baş harfleri kullanılarak duyurulması gerekmektedir.</w:t>
      </w:r>
    </w:p>
    <w:p w14:paraId="166D3843" w14:textId="77777777" w:rsidR="002849F9" w:rsidRPr="00B8250A" w:rsidRDefault="002849F9" w:rsidP="003C0F5E">
      <w:pPr>
        <w:spacing w:after="0" w:line="240" w:lineRule="auto"/>
        <w:jc w:val="both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Bu kapsamda, öğrenciler KVKK gereğince kişisel verilerinin yalnızca yukarıda belirtilen amaçlarla sınırlı olarak işleneceğini bilmekte ve onaylamaktadır.</w:t>
      </w:r>
    </w:p>
    <w:p w14:paraId="239865E5" w14:textId="28D7ACA1" w:rsidR="005B450B" w:rsidRPr="00B8250A" w:rsidRDefault="005B450B" w:rsidP="003C0F5E">
      <w:pPr>
        <w:spacing w:after="0" w:line="240" w:lineRule="auto"/>
        <w:jc w:val="both"/>
        <w:rPr>
          <w:b/>
          <w:bCs/>
          <w:sz w:val="18"/>
          <w:szCs w:val="18"/>
          <w:lang w:val="tr-TR"/>
        </w:rPr>
      </w:pPr>
      <w:r w:rsidRPr="00B8250A">
        <w:rPr>
          <w:b/>
          <w:bCs/>
          <w:sz w:val="18"/>
          <w:szCs w:val="18"/>
          <w:lang w:val="tr-TR"/>
        </w:rPr>
        <w:t>NOT: Bu form iki (2) nüsha olarak hazırlanacaktır. Nüshalardan biri, gezi sonrası hazırlanacak faaliyet raporu ekinde, EBYS üzerinden Gıda ve Tarım MYO Müdürlüğü’ne iletilecek; formun ıslak imzalı aslı GTMYO Sekreterliği tarafından arşivlenecektir. Diğer nüsha ise öğrenciye teslim edilecektir.</w:t>
      </w:r>
    </w:p>
    <w:p w14:paraId="182020D6" w14:textId="77777777" w:rsidR="005B450B" w:rsidRPr="00B8250A" w:rsidRDefault="005B450B" w:rsidP="003C0F5E">
      <w:pPr>
        <w:spacing w:after="0" w:line="240" w:lineRule="auto"/>
        <w:rPr>
          <w:sz w:val="18"/>
          <w:szCs w:val="18"/>
          <w:lang w:val="tr-TR"/>
        </w:rPr>
      </w:pPr>
    </w:p>
    <w:p w14:paraId="0EF8F8E1" w14:textId="7AE20B42" w:rsidR="002849F9" w:rsidRPr="00B8250A" w:rsidRDefault="007774C3" w:rsidP="003C0F5E">
      <w:pPr>
        <w:tabs>
          <w:tab w:val="left" w:pos="2552"/>
        </w:tabs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 xml:space="preserve">Teknik </w:t>
      </w:r>
      <w:r w:rsidR="002849F9" w:rsidRPr="00B8250A">
        <w:rPr>
          <w:sz w:val="18"/>
          <w:szCs w:val="18"/>
          <w:lang w:val="tr-TR"/>
        </w:rPr>
        <w:t>Gezi Tarihi</w:t>
      </w:r>
      <w:r w:rsidR="002849F9" w:rsidRPr="00B8250A">
        <w:rPr>
          <w:sz w:val="18"/>
          <w:szCs w:val="18"/>
          <w:lang w:val="tr-TR"/>
        </w:rPr>
        <w:tab/>
        <w:t>: …………………………………</w:t>
      </w:r>
    </w:p>
    <w:p w14:paraId="0070986C" w14:textId="4F81B9E6" w:rsidR="002849F9" w:rsidRPr="00B8250A" w:rsidRDefault="007774C3" w:rsidP="003C0F5E">
      <w:pPr>
        <w:tabs>
          <w:tab w:val="left" w:pos="2552"/>
        </w:tabs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 xml:space="preserve">Teknik </w:t>
      </w:r>
      <w:r w:rsidR="002849F9" w:rsidRPr="00B8250A">
        <w:rPr>
          <w:sz w:val="18"/>
          <w:szCs w:val="18"/>
          <w:lang w:val="tr-TR"/>
        </w:rPr>
        <w:t>Gezi Güzergâhı</w:t>
      </w:r>
      <w:r w:rsidR="002849F9" w:rsidRPr="00B8250A">
        <w:rPr>
          <w:sz w:val="18"/>
          <w:szCs w:val="18"/>
          <w:lang w:val="tr-TR"/>
        </w:rPr>
        <w:tab/>
        <w:t>: …………………………………</w:t>
      </w:r>
    </w:p>
    <w:p w14:paraId="7A94220D" w14:textId="788D565A" w:rsidR="002849F9" w:rsidRPr="00B8250A" w:rsidRDefault="002849F9" w:rsidP="0051647E">
      <w:pPr>
        <w:tabs>
          <w:tab w:val="left" w:pos="2552"/>
          <w:tab w:val="left" w:pos="5670"/>
        </w:tabs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br/>
      </w:r>
      <w:r w:rsidR="00394034" w:rsidRPr="00B8250A">
        <w:rPr>
          <w:sz w:val="18"/>
          <w:szCs w:val="18"/>
          <w:lang w:val="tr-TR"/>
        </w:rPr>
        <w:t>Tarih</w:t>
      </w:r>
      <w:r w:rsidR="00394034" w:rsidRPr="00B8250A">
        <w:rPr>
          <w:sz w:val="18"/>
          <w:szCs w:val="18"/>
          <w:lang w:val="tr-TR"/>
        </w:rPr>
        <w:tab/>
        <w:t xml:space="preserve">: </w:t>
      </w:r>
      <w:r w:rsidRPr="00B8250A">
        <w:rPr>
          <w:sz w:val="18"/>
          <w:szCs w:val="18"/>
          <w:lang w:val="tr-TR"/>
        </w:rPr>
        <w:t>……/……/20……</w:t>
      </w:r>
    </w:p>
    <w:p w14:paraId="1FEB3D1E" w14:textId="704CF6ED" w:rsidR="002849F9" w:rsidRPr="00B8250A" w:rsidRDefault="002849F9" w:rsidP="003C0F5E">
      <w:pPr>
        <w:tabs>
          <w:tab w:val="left" w:pos="2552"/>
        </w:tabs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Öğrenci Adı Soyadı</w:t>
      </w:r>
      <w:r w:rsidRPr="00B8250A">
        <w:rPr>
          <w:sz w:val="18"/>
          <w:szCs w:val="18"/>
          <w:lang w:val="tr-TR"/>
        </w:rPr>
        <w:tab/>
        <w:t>: ___________________________</w:t>
      </w:r>
    </w:p>
    <w:p w14:paraId="1E947899" w14:textId="77777777" w:rsidR="002849F9" w:rsidRPr="00B8250A" w:rsidRDefault="002849F9" w:rsidP="003C0F5E">
      <w:pPr>
        <w:tabs>
          <w:tab w:val="left" w:pos="2552"/>
        </w:tabs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İmzası</w:t>
      </w:r>
      <w:r w:rsidRPr="00B8250A">
        <w:rPr>
          <w:sz w:val="18"/>
          <w:szCs w:val="18"/>
          <w:lang w:val="tr-TR"/>
        </w:rPr>
        <w:tab/>
        <w:t>: __________________________________________</w:t>
      </w:r>
    </w:p>
    <w:p w14:paraId="40E3511C" w14:textId="466F6F8F" w:rsidR="002849F9" w:rsidRPr="00B8250A" w:rsidRDefault="002849F9" w:rsidP="003C0F5E">
      <w:pPr>
        <w:tabs>
          <w:tab w:val="left" w:pos="2552"/>
        </w:tabs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br/>
      </w:r>
      <w:r w:rsidR="00394034" w:rsidRPr="00B8250A">
        <w:rPr>
          <w:sz w:val="18"/>
          <w:szCs w:val="18"/>
          <w:lang w:val="tr-TR"/>
        </w:rPr>
        <w:t>Tarih</w:t>
      </w:r>
      <w:r w:rsidR="00394034" w:rsidRPr="00B8250A">
        <w:rPr>
          <w:sz w:val="18"/>
          <w:szCs w:val="18"/>
          <w:lang w:val="tr-TR"/>
        </w:rPr>
        <w:tab/>
        <w:t xml:space="preserve">: </w:t>
      </w:r>
      <w:r w:rsidRPr="00B8250A">
        <w:rPr>
          <w:sz w:val="18"/>
          <w:szCs w:val="18"/>
          <w:lang w:val="tr-TR"/>
        </w:rPr>
        <w:t>……/……/20……</w:t>
      </w:r>
    </w:p>
    <w:p w14:paraId="6BAB7C9B" w14:textId="77777777" w:rsidR="002849F9" w:rsidRPr="00B8250A" w:rsidRDefault="002849F9" w:rsidP="003C0F5E">
      <w:pPr>
        <w:tabs>
          <w:tab w:val="left" w:pos="2552"/>
        </w:tabs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>Sorumlu Öğretim Elemanı</w:t>
      </w:r>
    </w:p>
    <w:p w14:paraId="2CD8338E" w14:textId="62BBE140" w:rsidR="002849F9" w:rsidRPr="00B8250A" w:rsidRDefault="0083736A" w:rsidP="003C0F5E">
      <w:pPr>
        <w:tabs>
          <w:tab w:val="left" w:pos="2552"/>
        </w:tabs>
        <w:spacing w:after="0" w:line="240" w:lineRule="auto"/>
        <w:rPr>
          <w:sz w:val="18"/>
          <w:szCs w:val="18"/>
          <w:lang w:val="tr-TR"/>
        </w:rPr>
      </w:pPr>
      <w:r w:rsidRPr="00B8250A">
        <w:rPr>
          <w:sz w:val="18"/>
          <w:szCs w:val="18"/>
          <w:lang w:val="tr-TR"/>
        </w:rPr>
        <w:t xml:space="preserve">Ünvanı, </w:t>
      </w:r>
      <w:r w:rsidR="002849F9" w:rsidRPr="00B8250A">
        <w:rPr>
          <w:sz w:val="18"/>
          <w:szCs w:val="18"/>
          <w:lang w:val="tr-TR"/>
        </w:rPr>
        <w:t>Adı Soyadı</w:t>
      </w:r>
      <w:r w:rsidR="002849F9" w:rsidRPr="00B8250A">
        <w:rPr>
          <w:sz w:val="18"/>
          <w:szCs w:val="18"/>
          <w:lang w:val="tr-TR"/>
        </w:rPr>
        <w:tab/>
        <w:t>: ______________________________________</w:t>
      </w:r>
    </w:p>
    <w:p w14:paraId="487816DC" w14:textId="2C9B3EBD" w:rsidR="005B450B" w:rsidRDefault="002849F9" w:rsidP="00B8250A">
      <w:pPr>
        <w:tabs>
          <w:tab w:val="left" w:pos="2552"/>
        </w:tabs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tr-TR"/>
        </w:rPr>
      </w:pPr>
      <w:r w:rsidRPr="00B8250A">
        <w:rPr>
          <w:sz w:val="18"/>
          <w:szCs w:val="18"/>
          <w:lang w:val="tr-TR"/>
        </w:rPr>
        <w:t>İmzası</w:t>
      </w:r>
      <w:r w:rsidRPr="00B8250A">
        <w:rPr>
          <w:sz w:val="18"/>
          <w:szCs w:val="18"/>
          <w:lang w:val="tr-TR"/>
        </w:rPr>
        <w:tab/>
        <w:t>: __________________________________________</w:t>
      </w:r>
    </w:p>
    <w:p w14:paraId="5696C6AA" w14:textId="77777777" w:rsidR="0051647E" w:rsidRDefault="0051647E">
      <w:pPr>
        <w:tabs>
          <w:tab w:val="left" w:pos="2552"/>
        </w:tabs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tr-TR"/>
        </w:rPr>
      </w:pPr>
    </w:p>
    <w:sectPr w:rsidR="0051647E" w:rsidSect="0051647E">
      <w:pgSz w:w="12240" w:h="15840"/>
      <w:pgMar w:top="993" w:right="1800" w:bottom="11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740B1E"/>
    <w:multiLevelType w:val="hybridMultilevel"/>
    <w:tmpl w:val="3A30AE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068D2"/>
    <w:multiLevelType w:val="hybridMultilevel"/>
    <w:tmpl w:val="8E90B6E2"/>
    <w:lvl w:ilvl="0" w:tplc="8938A14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05286">
    <w:abstractNumId w:val="8"/>
  </w:num>
  <w:num w:numId="2" w16cid:durableId="1242565013">
    <w:abstractNumId w:val="6"/>
  </w:num>
  <w:num w:numId="3" w16cid:durableId="497620427">
    <w:abstractNumId w:val="5"/>
  </w:num>
  <w:num w:numId="4" w16cid:durableId="954096190">
    <w:abstractNumId w:val="4"/>
  </w:num>
  <w:num w:numId="5" w16cid:durableId="218446783">
    <w:abstractNumId w:val="7"/>
  </w:num>
  <w:num w:numId="6" w16cid:durableId="1621522700">
    <w:abstractNumId w:val="3"/>
  </w:num>
  <w:num w:numId="7" w16cid:durableId="1329676501">
    <w:abstractNumId w:val="2"/>
  </w:num>
  <w:num w:numId="8" w16cid:durableId="534804969">
    <w:abstractNumId w:val="1"/>
  </w:num>
  <w:num w:numId="9" w16cid:durableId="1199661332">
    <w:abstractNumId w:val="0"/>
  </w:num>
  <w:num w:numId="10" w16cid:durableId="626815374">
    <w:abstractNumId w:val="9"/>
  </w:num>
  <w:num w:numId="11" w16cid:durableId="764426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BFB"/>
    <w:rsid w:val="00034616"/>
    <w:rsid w:val="0006063C"/>
    <w:rsid w:val="000832F5"/>
    <w:rsid w:val="000A6A5A"/>
    <w:rsid w:val="000F218C"/>
    <w:rsid w:val="000F2ED2"/>
    <w:rsid w:val="0015074B"/>
    <w:rsid w:val="00234274"/>
    <w:rsid w:val="002849F9"/>
    <w:rsid w:val="00291103"/>
    <w:rsid w:val="0029639D"/>
    <w:rsid w:val="003239D1"/>
    <w:rsid w:val="00326F90"/>
    <w:rsid w:val="00364469"/>
    <w:rsid w:val="00394034"/>
    <w:rsid w:val="003C0F5E"/>
    <w:rsid w:val="00441E49"/>
    <w:rsid w:val="00456BA3"/>
    <w:rsid w:val="0051647E"/>
    <w:rsid w:val="005B450B"/>
    <w:rsid w:val="00672E32"/>
    <w:rsid w:val="006C62CB"/>
    <w:rsid w:val="006E7B3D"/>
    <w:rsid w:val="007279E3"/>
    <w:rsid w:val="007774C3"/>
    <w:rsid w:val="007D74A7"/>
    <w:rsid w:val="007E7B3B"/>
    <w:rsid w:val="0083736A"/>
    <w:rsid w:val="00AA1D8D"/>
    <w:rsid w:val="00AB0DC8"/>
    <w:rsid w:val="00B47730"/>
    <w:rsid w:val="00B55D54"/>
    <w:rsid w:val="00B8250A"/>
    <w:rsid w:val="00CB0664"/>
    <w:rsid w:val="00D135BA"/>
    <w:rsid w:val="00D33B23"/>
    <w:rsid w:val="00E76B29"/>
    <w:rsid w:val="00EA59D8"/>
    <w:rsid w:val="00F0468C"/>
    <w:rsid w:val="00F31B7C"/>
    <w:rsid w:val="00F53730"/>
    <w:rsid w:val="00F64CCC"/>
    <w:rsid w:val="00F82E6A"/>
    <w:rsid w:val="00FB0AE3"/>
    <w:rsid w:val="00FC693F"/>
    <w:rsid w:val="00F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E561A"/>
  <w14:defaultImageDpi w14:val="330"/>
  <w15:docId w15:val="{FCDC6855-97C3-40DC-8540-EFD73B8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Alpaslan Kusvuran</cp:lastModifiedBy>
  <cp:revision>32</cp:revision>
  <dcterms:created xsi:type="dcterms:W3CDTF">2013-12-23T23:15:00Z</dcterms:created>
  <dcterms:modified xsi:type="dcterms:W3CDTF">2025-09-10T12:47:00Z</dcterms:modified>
  <cp:category/>
</cp:coreProperties>
</file>